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3E" w:rsidRPr="00BF1E3E" w:rsidRDefault="00BF1E3E" w:rsidP="00BF1E3E">
      <w:r w:rsidRPr="00BF1E3E">
        <w:rPr>
          <w:b/>
          <w:bCs/>
        </w:rPr>
        <w:t>Паспорт федерального партийного проекта «Крепкая семья»</w:t>
      </w:r>
    </w:p>
    <w:p w:rsidR="00BF1E3E" w:rsidRPr="00BF1E3E" w:rsidRDefault="00BF1E3E" w:rsidP="00BF1E3E">
      <w:r w:rsidRPr="00BF1E3E">
        <w:rPr>
          <w:b/>
          <w:bCs/>
        </w:rPr>
        <w:t>Название проекта: </w:t>
      </w:r>
      <w:r w:rsidRPr="00BF1E3E">
        <w:t>Крепкая семья</w:t>
      </w:r>
    </w:p>
    <w:p w:rsidR="00BF1E3E" w:rsidRPr="00BF1E3E" w:rsidRDefault="00BF1E3E" w:rsidP="00BF1E3E">
      <w:r w:rsidRPr="00BF1E3E">
        <w:rPr>
          <w:b/>
          <w:bCs/>
        </w:rPr>
        <w:t>Координатор проекта</w:t>
      </w:r>
      <w:r w:rsidRPr="00BF1E3E">
        <w:t>: Окунева Ольга Владимировна, депутат Государственной Думы Федерального Собрания Российской Федерации. </w:t>
      </w:r>
    </w:p>
    <w:p w:rsidR="00BF1E3E" w:rsidRPr="00BF1E3E" w:rsidRDefault="00BF1E3E" w:rsidP="00BF1E3E">
      <w:r w:rsidRPr="00BF1E3E">
        <w:rPr>
          <w:b/>
          <w:bCs/>
        </w:rPr>
        <w:t>Обоснование актуальности проекта: </w:t>
      </w:r>
      <w:r w:rsidRPr="00BF1E3E">
        <w:t>Указом Президента РФ 2018-2027 годы объявлены Десятилетием детства. Сегодня решение вопросов по улучшению демографической ситуации в стране, поддержки семей с детьми, созданию условий безопасного детства, профилактике социального сиротства и правонарушений несовершеннолетних, семейного устройства детей-сирот, сопровождения замещающих и приемных семей становятся основным вектором социального развития страны. </w:t>
      </w:r>
    </w:p>
    <w:p w:rsidR="00BF1E3E" w:rsidRPr="00BF1E3E" w:rsidRDefault="00BF1E3E" w:rsidP="00BF1E3E">
      <w:r w:rsidRPr="00BF1E3E">
        <w:t>В настоящее время правовое регулирование оказания мер поддержки семей с детьми требует пересмотра и принятия общефедеральных требований, а также межведомственной консолидации усилий в вопросах устранения «выпадения» отдельных категорий семей из регионального правового поля. </w:t>
      </w:r>
    </w:p>
    <w:p w:rsidR="00BF1E3E" w:rsidRPr="00BF1E3E" w:rsidRDefault="00BF1E3E" w:rsidP="00BF1E3E">
      <w:r w:rsidRPr="00BF1E3E">
        <w:t>Партийный проект призван защищать права семей и пропагандировать традиционные семейные ценности, консолидируя вокруг себя общественные организации, социальные НКО, активных граждан, реализуя практику конкретных дел.</w:t>
      </w:r>
    </w:p>
    <w:p w:rsidR="00BF1E3E" w:rsidRPr="00BF1E3E" w:rsidRDefault="00BF1E3E" w:rsidP="00BF1E3E">
      <w:r w:rsidRPr="00BF1E3E">
        <w:rPr>
          <w:b/>
          <w:bCs/>
        </w:rPr>
        <w:t>Цель проекта: </w:t>
      </w:r>
      <w:r w:rsidRPr="00BF1E3E">
        <w:t>Содействие в поддержке и укреплении института семьи.</w:t>
      </w:r>
    </w:p>
    <w:p w:rsidR="00BF1E3E" w:rsidRPr="00BF1E3E" w:rsidRDefault="00BF1E3E" w:rsidP="00BF1E3E">
      <w:r w:rsidRPr="00BF1E3E">
        <w:rPr>
          <w:b/>
          <w:bCs/>
        </w:rPr>
        <w:t>Задачи проекта:</w:t>
      </w:r>
    </w:p>
    <w:p w:rsidR="00BF1E3E" w:rsidRPr="00BF1E3E" w:rsidRDefault="00BF1E3E" w:rsidP="00BF1E3E">
      <w:r w:rsidRPr="00BF1E3E">
        <w:t>•    Содействие в развитии мер поддержки семей с детьми, молодых, приемных и замещающих семей.</w:t>
      </w:r>
      <w:r w:rsidRPr="00BF1E3E">
        <w:br/>
        <w:t>•    Содействие в выявлении случаев «выпадения» из правового поля в субъектах РФ отдельных категорий семей, претендующих на получение государственных или региональных мер поддержки.</w:t>
      </w:r>
      <w:r w:rsidRPr="00BF1E3E">
        <w:br/>
        <w:t xml:space="preserve">•    Содействие расширению возможностей участия общественных объединений и </w:t>
      </w:r>
      <w:proofErr w:type="gramStart"/>
      <w:r w:rsidRPr="00BF1E3E">
        <w:t>некоммерческий</w:t>
      </w:r>
      <w:proofErr w:type="gramEnd"/>
      <w:r w:rsidRPr="00BF1E3E">
        <w:t xml:space="preserve"> организаций в продвижении общественных инициатив, оказанию социальных услуг гражданам, направленных на защиту семьи, материнства и детства.</w:t>
      </w:r>
      <w:r w:rsidRPr="00BF1E3E">
        <w:br/>
        <w:t>•    Совершенствование правовых, организационных, финансово-</w:t>
      </w:r>
      <w:proofErr w:type="gramStart"/>
      <w:r w:rsidRPr="00BF1E3E">
        <w:t>экономических механизмов</w:t>
      </w:r>
      <w:proofErr w:type="gramEnd"/>
      <w:r w:rsidRPr="00BF1E3E">
        <w:t>, обеспечивающих эффективное взаимодействие учреждений, занимающихся решением проблем семьи и детей, организации летнего и оздоровительного отдыха для детей.</w:t>
      </w:r>
      <w:r w:rsidRPr="00BF1E3E">
        <w:br/>
        <w:t>•    Оказание содействия замещающим и приемным семьям, развитие служб сопровождения, поддержка ассоциаций приемных семей.</w:t>
      </w:r>
      <w:r w:rsidRPr="00BF1E3E">
        <w:br/>
        <w:t>•    Содействие в улучшении условий воспитания детей в учреждениях для детей-сирот, выполнении такими учреждениями требований по организации семейных воспитательных групп.</w:t>
      </w:r>
      <w:r w:rsidRPr="00BF1E3E">
        <w:br/>
        <w:t xml:space="preserve">•    Содействие в социальной адаптации детей-сирот после выпуска из </w:t>
      </w:r>
      <w:proofErr w:type="spellStart"/>
      <w:r w:rsidRPr="00BF1E3E">
        <w:t>интернатных</w:t>
      </w:r>
      <w:proofErr w:type="spellEnd"/>
      <w:r w:rsidRPr="00BF1E3E">
        <w:t xml:space="preserve"> учреждений, получении ими образования, решении проблем обеспечения жильем.</w:t>
      </w:r>
      <w:r w:rsidRPr="00BF1E3E">
        <w:br/>
        <w:t>•    Реализация направления проекта «Школа грамотного родителя» для обеспечения условий безопасного детства, профилактики детских суицидов, формирования комплексного развития детей, оказания правовой помощи семьям, профилактики семейного неблагополучия.</w:t>
      </w:r>
    </w:p>
    <w:p w:rsidR="00BF1E3E" w:rsidRPr="00BF1E3E" w:rsidRDefault="00BF1E3E" w:rsidP="00BF1E3E">
      <w:r w:rsidRPr="00BF1E3E">
        <w:rPr>
          <w:b/>
          <w:bCs/>
        </w:rPr>
        <w:t>Сроки реализации проекта: </w:t>
      </w:r>
      <w:r w:rsidRPr="00BF1E3E">
        <w:t>2017 - 2021 г.</w:t>
      </w:r>
    </w:p>
    <w:p w:rsidR="00BF1E3E" w:rsidRPr="00BF1E3E" w:rsidRDefault="00BF1E3E" w:rsidP="00BF1E3E">
      <w:r w:rsidRPr="00BF1E3E">
        <w:rPr>
          <w:b/>
          <w:bCs/>
        </w:rPr>
        <w:lastRenderedPageBreak/>
        <w:t>Форматы работы:</w:t>
      </w:r>
    </w:p>
    <w:p w:rsidR="00BF1E3E" w:rsidRPr="00BF1E3E" w:rsidRDefault="00BF1E3E" w:rsidP="00BF1E3E">
      <w:r w:rsidRPr="00BF1E3E">
        <w:t xml:space="preserve">•    Организация партийного и парламентского контроля за </w:t>
      </w:r>
      <w:proofErr w:type="spellStart"/>
      <w:r w:rsidRPr="00BF1E3E">
        <w:t>правоприменением</w:t>
      </w:r>
      <w:proofErr w:type="spellEnd"/>
      <w:r w:rsidRPr="00BF1E3E">
        <w:t xml:space="preserve"> федеральных законов и нормативно-правовых актов в сфере защиты семьи, материнства и детства.</w:t>
      </w:r>
      <w:r w:rsidRPr="00BF1E3E">
        <w:br/>
        <w:t>•    Реализация законотворческих и иных инициатив по совершенствованию законодательства в сфере защиты семьи, материнства и детства.</w:t>
      </w:r>
      <w:r w:rsidRPr="00BF1E3E">
        <w:br/>
        <w:t>•    Проведение мониторингов, исследований и подготовка предложений по реализации пунктов Предвыборной программы Партии по разделу «Сбережение и приумножение народа».</w:t>
      </w:r>
      <w:r w:rsidRPr="00BF1E3E">
        <w:br/>
        <w:t>•    Осуществление межведомственного взаимодействия по обеспечению безопасного детства.</w:t>
      </w:r>
      <w:r w:rsidRPr="00BF1E3E">
        <w:br/>
        <w:t xml:space="preserve">•    Привлечение общественных организаций, </w:t>
      </w:r>
      <w:proofErr w:type="spellStart"/>
      <w:r w:rsidRPr="00BF1E3E">
        <w:t>семейно</w:t>
      </w:r>
      <w:proofErr w:type="spellEnd"/>
      <w:r w:rsidRPr="00BF1E3E">
        <w:t xml:space="preserve">–ориентированных НКО, волонтеров из числа студентов ВУЗов и </w:t>
      </w:r>
      <w:proofErr w:type="spellStart"/>
      <w:r w:rsidRPr="00BF1E3E">
        <w:t>ССУЗов</w:t>
      </w:r>
      <w:proofErr w:type="spellEnd"/>
      <w:r w:rsidRPr="00BF1E3E">
        <w:t xml:space="preserve"> в реализации общественных инициатив, направленных на защиту семьи, материнства и детства, а также для работы с семьями и детьми группы риска.</w:t>
      </w:r>
      <w:r w:rsidRPr="00BF1E3E">
        <w:br/>
        <w:t>•    Организация цикла обучающих семинаров и лекций в рамках направления «Школа грамотного родителя».</w:t>
      </w:r>
      <w:r w:rsidRPr="00BF1E3E">
        <w:br/>
        <w:t>•    Проведение конкурсов, благотворительных акций, акций, фестивалей и иных мероприятий для детей и семей с детьми.</w:t>
      </w:r>
      <w:r w:rsidRPr="00BF1E3E">
        <w:br/>
        <w:t>•    Накопление и распространение лучших практик реализации проекта.</w:t>
      </w:r>
    </w:p>
    <w:p w:rsidR="00BF1E3E" w:rsidRPr="00BF1E3E" w:rsidRDefault="00BF1E3E" w:rsidP="00BF1E3E">
      <w:r w:rsidRPr="00BF1E3E">
        <w:rPr>
          <w:b/>
          <w:bCs/>
        </w:rPr>
        <w:t>Направления проекта: </w:t>
      </w:r>
      <w:r w:rsidRPr="00BF1E3E">
        <w:t xml:space="preserve">Направление «России важен каждый ребенок» решает задачи по содействию в сокращении масштабов сиротства в стране, оказанию помощи и поддержки детям-сиротам, замещающим семьям, семьям, в которых возникла угроза утраты родительского попечения над детьми, содействие в социальной адаптации детей-сирот после выпуска из </w:t>
      </w:r>
      <w:proofErr w:type="spellStart"/>
      <w:r w:rsidRPr="00BF1E3E">
        <w:t>интернатных</w:t>
      </w:r>
      <w:proofErr w:type="spellEnd"/>
      <w:r w:rsidRPr="00BF1E3E">
        <w:t xml:space="preserve"> учреждений, получение образования, решение проблем c жильем. </w:t>
      </w:r>
    </w:p>
    <w:p w:rsidR="0014367C" w:rsidRDefault="0014367C">
      <w:bookmarkStart w:id="0" w:name="_GoBack"/>
      <w:bookmarkEnd w:id="0"/>
    </w:p>
    <w:sectPr w:rsidR="0014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FA"/>
    <w:rsid w:val="0014367C"/>
    <w:rsid w:val="005D53FA"/>
    <w:rsid w:val="006B0595"/>
    <w:rsid w:val="00B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2019-06-05T12:38:00Z</dcterms:created>
  <dcterms:modified xsi:type="dcterms:W3CDTF">2019-07-02T06:21:00Z</dcterms:modified>
</cp:coreProperties>
</file>